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A4397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E223DA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E223DA">
        <w:rPr>
          <w:b/>
          <w:caps/>
          <w:sz w:val="24"/>
          <w:szCs w:val="24"/>
        </w:rPr>
        <w:t>0</w:t>
      </w:r>
      <w:r w:rsidR="00436BF4">
        <w:rPr>
          <w:b/>
          <w:caps/>
          <w:sz w:val="24"/>
          <w:szCs w:val="24"/>
        </w:rPr>
        <w:t>8</w:t>
      </w:r>
      <w:r w:rsidR="000A4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223DA">
        <w:rPr>
          <w:b/>
          <w:sz w:val="24"/>
          <w:szCs w:val="24"/>
        </w:rPr>
        <w:t>19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A4397">
        <w:rPr>
          <w:b/>
          <w:sz w:val="24"/>
          <w:szCs w:val="24"/>
        </w:rPr>
        <w:t xml:space="preserve"> </w:t>
      </w:r>
      <w:r w:rsidR="00436BF4">
        <w:rPr>
          <w:b/>
          <w:sz w:val="24"/>
          <w:szCs w:val="24"/>
        </w:rPr>
        <w:t>17</w:t>
      </w:r>
      <w:r w:rsidR="00E223DA">
        <w:rPr>
          <w:b/>
          <w:sz w:val="24"/>
          <w:szCs w:val="24"/>
        </w:rPr>
        <w:t>-01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0A4397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2E741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F026C" w:rsidRPr="004F2505">
        <w:rPr>
          <w:sz w:val="24"/>
          <w:szCs w:val="24"/>
        </w:rPr>
        <w:t xml:space="preserve">Архангельский М.В., Володина С.И., </w:t>
      </w:r>
      <w:proofErr w:type="spellStart"/>
      <w:r w:rsidR="00AF026C">
        <w:rPr>
          <w:sz w:val="24"/>
          <w:szCs w:val="24"/>
        </w:rPr>
        <w:t>Галоганов</w:t>
      </w:r>
      <w:proofErr w:type="spellEnd"/>
      <w:r w:rsidR="00AF026C">
        <w:rPr>
          <w:sz w:val="24"/>
          <w:szCs w:val="24"/>
        </w:rPr>
        <w:t xml:space="preserve"> А.П., </w:t>
      </w:r>
      <w:proofErr w:type="spellStart"/>
      <w:r w:rsidR="00AF026C" w:rsidRPr="004F2505">
        <w:rPr>
          <w:sz w:val="24"/>
          <w:szCs w:val="24"/>
        </w:rPr>
        <w:t>Гонопольский</w:t>
      </w:r>
      <w:proofErr w:type="spellEnd"/>
      <w:r w:rsidR="00AF026C" w:rsidRPr="004F2505">
        <w:rPr>
          <w:sz w:val="24"/>
          <w:szCs w:val="24"/>
        </w:rPr>
        <w:t xml:space="preserve"> Р.М., </w:t>
      </w:r>
      <w:proofErr w:type="spellStart"/>
      <w:r w:rsidR="00AF026C" w:rsidRPr="004F2505">
        <w:rPr>
          <w:sz w:val="24"/>
          <w:szCs w:val="24"/>
        </w:rPr>
        <w:t>Конашенкова</w:t>
      </w:r>
      <w:proofErr w:type="spellEnd"/>
      <w:r w:rsidR="00AF026C" w:rsidRPr="004F2505">
        <w:rPr>
          <w:sz w:val="24"/>
          <w:szCs w:val="24"/>
        </w:rPr>
        <w:t xml:space="preserve"> В.В., </w:t>
      </w:r>
      <w:proofErr w:type="spellStart"/>
      <w:r w:rsidR="00AF026C" w:rsidRPr="004F2505">
        <w:rPr>
          <w:sz w:val="24"/>
          <w:szCs w:val="24"/>
        </w:rPr>
        <w:t>Мугалимов</w:t>
      </w:r>
      <w:proofErr w:type="spellEnd"/>
      <w:r w:rsidR="00AF026C" w:rsidRPr="004F2505">
        <w:rPr>
          <w:sz w:val="24"/>
          <w:szCs w:val="24"/>
        </w:rPr>
        <w:t xml:space="preserve"> С.Н., Павлухин А.А., </w:t>
      </w:r>
      <w:proofErr w:type="spellStart"/>
      <w:r w:rsidR="00AF026C" w:rsidRPr="004F2505">
        <w:rPr>
          <w:sz w:val="24"/>
          <w:szCs w:val="24"/>
        </w:rPr>
        <w:t>Пайгачкин</w:t>
      </w:r>
      <w:proofErr w:type="spellEnd"/>
      <w:r w:rsidR="00AF026C" w:rsidRPr="004F250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F026C" w:rsidRPr="004F2505">
        <w:rPr>
          <w:sz w:val="24"/>
          <w:szCs w:val="24"/>
        </w:rPr>
        <w:t>Толчеев</w:t>
      </w:r>
      <w:proofErr w:type="spellEnd"/>
      <w:r w:rsidR="00AF026C" w:rsidRPr="004F25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AF026C" w:rsidRPr="004F2505">
        <w:rPr>
          <w:sz w:val="24"/>
          <w:szCs w:val="24"/>
        </w:rPr>
        <w:t>Царькова</w:t>
      </w:r>
      <w:proofErr w:type="spellEnd"/>
      <w:r w:rsidR="00AF026C" w:rsidRPr="004F2505">
        <w:rPr>
          <w:sz w:val="24"/>
          <w:szCs w:val="24"/>
        </w:rPr>
        <w:t xml:space="preserve"> П.В</w:t>
      </w:r>
      <w:r w:rsidR="000A1010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AF026C">
        <w:rPr>
          <w:sz w:val="24"/>
          <w:szCs w:val="24"/>
        </w:rPr>
        <w:t xml:space="preserve">, </w:t>
      </w:r>
      <w:r w:rsidR="00AF026C">
        <w:rPr>
          <w:sz w:val="24"/>
          <w:szCs w:val="24"/>
        </w:rPr>
        <w:t>при участии адвоката</w:t>
      </w:r>
      <w:r w:rsidR="00CE1806" w:rsidRPr="00AF026C">
        <w:rPr>
          <w:sz w:val="24"/>
          <w:szCs w:val="24"/>
        </w:rPr>
        <w:t>,</w:t>
      </w:r>
      <w:r w:rsidR="000A4397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0A4397">
        <w:rPr>
          <w:sz w:val="24"/>
          <w:szCs w:val="24"/>
        </w:rPr>
        <w:t xml:space="preserve"> </w:t>
      </w:r>
      <w:r w:rsidR="00436BF4" w:rsidRPr="00AF026C">
        <w:rPr>
          <w:sz w:val="24"/>
          <w:szCs w:val="24"/>
        </w:rPr>
        <w:t>17</w:t>
      </w:r>
      <w:r w:rsidR="00E223DA" w:rsidRPr="00AF026C">
        <w:rPr>
          <w:sz w:val="24"/>
          <w:szCs w:val="24"/>
        </w:rPr>
        <w:t>-01/21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36BF4" w:rsidP="000D36E9">
      <w:pPr>
        <w:ind w:firstLine="709"/>
        <w:jc w:val="both"/>
        <w:rPr>
          <w:sz w:val="24"/>
          <w:szCs w:val="24"/>
        </w:rPr>
      </w:pPr>
      <w:r w:rsidRPr="00436BF4">
        <w:rPr>
          <w:sz w:val="24"/>
          <w:szCs w:val="24"/>
        </w:rPr>
        <w:t xml:space="preserve">22.12.2020г. в Адвокатскую палату Московской области поступила жалоба доверителя </w:t>
      </w:r>
      <w:r w:rsidR="002E7415">
        <w:rPr>
          <w:sz w:val="24"/>
          <w:szCs w:val="24"/>
        </w:rPr>
        <w:t>С.М.С.</w:t>
      </w:r>
      <w:r w:rsidRPr="00436BF4">
        <w:rPr>
          <w:sz w:val="24"/>
          <w:szCs w:val="24"/>
        </w:rPr>
        <w:t xml:space="preserve"> в отношении адвоката </w:t>
      </w:r>
      <w:r w:rsidR="002E7415">
        <w:rPr>
          <w:sz w:val="24"/>
          <w:szCs w:val="24"/>
        </w:rPr>
        <w:t>М.А.В.</w:t>
      </w:r>
      <w:r w:rsidRPr="00436BF4">
        <w:rPr>
          <w:sz w:val="24"/>
          <w:szCs w:val="24"/>
        </w:rPr>
        <w:t xml:space="preserve">, имеющего регистрационный номер </w:t>
      </w:r>
      <w:r w:rsidR="002E7415">
        <w:rPr>
          <w:sz w:val="24"/>
          <w:szCs w:val="24"/>
        </w:rPr>
        <w:t>…..</w:t>
      </w:r>
      <w:r w:rsidRPr="00436B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E7415">
        <w:rPr>
          <w:sz w:val="24"/>
          <w:szCs w:val="24"/>
        </w:rPr>
        <w:t>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0A4397">
        <w:rPr>
          <w:sz w:val="24"/>
          <w:szCs w:val="24"/>
        </w:rPr>
        <w:t xml:space="preserve"> </w:t>
      </w:r>
      <w:r w:rsidR="00436BF4" w:rsidRPr="00436BF4">
        <w:rPr>
          <w:sz w:val="24"/>
          <w:szCs w:val="24"/>
        </w:rPr>
        <w:t>адвокат осуществлял</w:t>
      </w:r>
      <w:r w:rsidR="00436BF4">
        <w:rPr>
          <w:sz w:val="24"/>
          <w:szCs w:val="24"/>
        </w:rPr>
        <w:t xml:space="preserve"> защиту заявителя в порядке ст.</w:t>
      </w:r>
      <w:r w:rsidR="00436BF4" w:rsidRPr="00436BF4">
        <w:rPr>
          <w:sz w:val="24"/>
          <w:szCs w:val="24"/>
        </w:rPr>
        <w:t>51 УПК РФ при его допросе в качестве подозреваемого, предъявлении обвинения и допросе в качестве обвиняемого. Заявитель считает, что адвокат не оказывал ему юридической помощи, отсутствовал в ходе допроса заявителя в качестве подозреваемого</w:t>
      </w:r>
      <w:r w:rsidR="005A75CA">
        <w:rPr>
          <w:sz w:val="24"/>
          <w:szCs w:val="24"/>
        </w:rPr>
        <w:t>.</w:t>
      </w:r>
    </w:p>
    <w:p w:rsidR="00654B23" w:rsidRPr="00446718" w:rsidRDefault="00E223D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0A4397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Pr="00431120" w:rsidRDefault="000A4397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026C">
        <w:rPr>
          <w:sz w:val="24"/>
          <w:szCs w:val="24"/>
        </w:rPr>
        <w:t>08.01.2021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AF026C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>обращения, в ответ на который адвокатом представлены объяснения, в которых он возражал против доводов обращения</w:t>
      </w:r>
      <w:r w:rsidR="00CE1806" w:rsidRPr="00A85A87">
        <w:rPr>
          <w:sz w:val="24"/>
          <w:szCs w:val="24"/>
        </w:rPr>
        <w:t>.</w:t>
      </w:r>
    </w:p>
    <w:p w:rsidR="00F82065" w:rsidRPr="00446718" w:rsidRDefault="00E223D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6BF4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4836B3" w:rsidRPr="00446718">
        <w:rPr>
          <w:sz w:val="24"/>
          <w:szCs w:val="24"/>
        </w:rPr>
        <w:t>0</w:t>
      </w:r>
      <w:r>
        <w:rPr>
          <w:sz w:val="24"/>
          <w:szCs w:val="24"/>
        </w:rPr>
        <w:t>1.2021</w:t>
      </w:r>
      <w:r w:rsidR="004836B3" w:rsidRPr="00446718">
        <w:rPr>
          <w:sz w:val="24"/>
          <w:szCs w:val="24"/>
        </w:rPr>
        <w:t>г. заявитель</w:t>
      </w:r>
      <w:r w:rsidR="000A4397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</w:t>
      </w:r>
      <w:r w:rsidR="00436BF4">
        <w:rPr>
          <w:sz w:val="24"/>
          <w:szCs w:val="24"/>
        </w:rPr>
        <w:t>ся</w:t>
      </w:r>
      <w:r w:rsidR="0051045B">
        <w:rPr>
          <w:sz w:val="24"/>
          <w:szCs w:val="24"/>
        </w:rPr>
        <w:t xml:space="preserve">, </w:t>
      </w:r>
      <w:r w:rsidR="00436BF4"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  <w:r w:rsidR="00436BF4">
        <w:rPr>
          <w:sz w:val="24"/>
          <w:szCs w:val="24"/>
        </w:rPr>
        <w:t xml:space="preserve"> Представитель заявителя – адвоката К</w:t>
      </w:r>
      <w:r w:rsidR="002E7415">
        <w:rPr>
          <w:sz w:val="24"/>
          <w:szCs w:val="24"/>
        </w:rPr>
        <w:t>.</w:t>
      </w:r>
      <w:r w:rsidR="00436BF4">
        <w:rPr>
          <w:sz w:val="24"/>
          <w:szCs w:val="24"/>
        </w:rPr>
        <w:t>А.В. в заседание квалификационной комиссии явился, поддержал доводы жалобы. По ходатайству представителя заявителя в заседании квалификационной комиссии была заслушана в качестве свидетеля мать заявителя С</w:t>
      </w:r>
      <w:r w:rsidR="002E7415">
        <w:rPr>
          <w:sz w:val="24"/>
          <w:szCs w:val="24"/>
        </w:rPr>
        <w:t>.М.С. – С.</w:t>
      </w:r>
      <w:r w:rsidR="00436BF4">
        <w:rPr>
          <w:sz w:val="24"/>
          <w:szCs w:val="24"/>
        </w:rPr>
        <w:t>О.Н.</w:t>
      </w:r>
    </w:p>
    <w:p w:rsidR="00A85A87" w:rsidRPr="00446718" w:rsidRDefault="00E223D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 w:rsidR="00436BF4">
        <w:rPr>
          <w:sz w:val="24"/>
          <w:szCs w:val="24"/>
        </w:rPr>
        <w:t xml:space="preserve"> 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436BF4" w:rsidRPr="00436BF4" w:rsidRDefault="00E223DA" w:rsidP="00436BF4">
      <w:pPr>
        <w:ind w:firstLine="708"/>
        <w:jc w:val="both"/>
        <w:rPr>
          <w:sz w:val="24"/>
          <w:szCs w:val="24"/>
        </w:rPr>
      </w:pPr>
      <w:r w:rsidRPr="00436BF4">
        <w:rPr>
          <w:sz w:val="24"/>
          <w:szCs w:val="24"/>
        </w:rPr>
        <w:t>28.01</w:t>
      </w:r>
      <w:r w:rsidR="00AD729C" w:rsidRPr="00436BF4">
        <w:rPr>
          <w:sz w:val="24"/>
          <w:szCs w:val="24"/>
        </w:rPr>
        <w:t>.202</w:t>
      </w:r>
      <w:r w:rsidRPr="00436BF4">
        <w:rPr>
          <w:sz w:val="24"/>
          <w:szCs w:val="24"/>
        </w:rPr>
        <w:t>1</w:t>
      </w:r>
      <w:r w:rsidR="00AD729C" w:rsidRPr="00436BF4">
        <w:rPr>
          <w:sz w:val="24"/>
          <w:szCs w:val="24"/>
        </w:rPr>
        <w:t xml:space="preserve">г. квалификационная комиссия дала </w:t>
      </w:r>
      <w:r w:rsidR="00DD556E" w:rsidRPr="00436BF4">
        <w:rPr>
          <w:sz w:val="24"/>
          <w:szCs w:val="24"/>
        </w:rPr>
        <w:t xml:space="preserve">заключение </w:t>
      </w:r>
      <w:r w:rsidR="00436BF4" w:rsidRPr="00436BF4">
        <w:rPr>
          <w:sz w:val="24"/>
          <w:szCs w:val="24"/>
        </w:rPr>
        <w:t xml:space="preserve">о наличии в действиях адвоката </w:t>
      </w:r>
      <w:r w:rsidR="002E7415">
        <w:rPr>
          <w:sz w:val="24"/>
          <w:szCs w:val="24"/>
        </w:rPr>
        <w:t>М.А.В.</w:t>
      </w:r>
      <w:r w:rsidR="00436BF4" w:rsidRPr="00436BF4">
        <w:rPr>
          <w:sz w:val="24"/>
          <w:szCs w:val="24"/>
        </w:rPr>
        <w:t xml:space="preserve"> нарушения п.1 ст.25 ФЗ «Об адвокатской деятельн</w:t>
      </w:r>
      <w:r w:rsidR="000A4397">
        <w:rPr>
          <w:sz w:val="24"/>
          <w:szCs w:val="24"/>
        </w:rPr>
        <w:t>ости и адвокатуре в РФ», и п.п.1 и 2 ст.</w:t>
      </w:r>
      <w:r w:rsidR="00436BF4" w:rsidRPr="00436BF4">
        <w:rPr>
          <w:sz w:val="24"/>
          <w:szCs w:val="24"/>
        </w:rPr>
        <w:t>5 Кодекса профессиональной этики адвоката и ненадлежащем исполнении своих обязанностей перед доверителем С</w:t>
      </w:r>
      <w:r w:rsidR="002E7415">
        <w:rPr>
          <w:sz w:val="24"/>
          <w:szCs w:val="24"/>
        </w:rPr>
        <w:t>.</w:t>
      </w:r>
      <w:r w:rsidR="00436BF4" w:rsidRPr="00436BF4">
        <w:rPr>
          <w:sz w:val="24"/>
          <w:szCs w:val="24"/>
        </w:rPr>
        <w:t>М.С., выразившегося в том, что адвокат:</w:t>
      </w:r>
    </w:p>
    <w:p w:rsidR="00436BF4" w:rsidRPr="00436BF4" w:rsidRDefault="00436BF4" w:rsidP="00436BF4">
      <w:pPr>
        <w:numPr>
          <w:ilvl w:val="0"/>
          <w:numId w:val="17"/>
        </w:numPr>
        <w:jc w:val="both"/>
        <w:rPr>
          <w:sz w:val="24"/>
          <w:szCs w:val="24"/>
        </w:rPr>
      </w:pPr>
      <w:r w:rsidRPr="00436BF4">
        <w:rPr>
          <w:sz w:val="24"/>
          <w:szCs w:val="24"/>
        </w:rPr>
        <w:t>оказывал юридическую помощь доверителю вне рамок заключенного соглашения;</w:t>
      </w:r>
    </w:p>
    <w:p w:rsidR="00436BF4" w:rsidRDefault="00436BF4" w:rsidP="00436BF4">
      <w:pPr>
        <w:numPr>
          <w:ilvl w:val="0"/>
          <w:numId w:val="17"/>
        </w:numPr>
        <w:jc w:val="both"/>
        <w:rPr>
          <w:sz w:val="24"/>
          <w:szCs w:val="24"/>
        </w:rPr>
      </w:pPr>
      <w:r w:rsidRPr="00436BF4">
        <w:rPr>
          <w:sz w:val="24"/>
          <w:szCs w:val="24"/>
        </w:rPr>
        <w:t>заключил соглашение с доверителем на заведомо невыполнимых условиях (оплата гонорара задержанным лицом), со включением в соглашение пункта о том, что невыполнение условия о внесении гонорара влечет за собой расторжение соглашения в одностороннем порядке;</w:t>
      </w:r>
    </w:p>
    <w:p w:rsidR="00DA756E" w:rsidRPr="00436BF4" w:rsidRDefault="00436BF4" w:rsidP="00436BF4">
      <w:pPr>
        <w:numPr>
          <w:ilvl w:val="0"/>
          <w:numId w:val="17"/>
        </w:numPr>
        <w:jc w:val="both"/>
        <w:rPr>
          <w:sz w:val="24"/>
          <w:szCs w:val="24"/>
        </w:rPr>
      </w:pPr>
      <w:r w:rsidRPr="00436BF4">
        <w:rPr>
          <w:sz w:val="24"/>
          <w:szCs w:val="24"/>
        </w:rPr>
        <w:t>после заключения соглашения не оказал доверителю квалифицированную юридическую помощь, не ознакомился должным образом с процессуальными документами, не согласовал с доверителем позицию по делу</w:t>
      </w:r>
      <w:r w:rsidR="00A85A87" w:rsidRPr="00436BF4">
        <w:rPr>
          <w:sz w:val="24"/>
          <w:szCs w:val="24"/>
        </w:rPr>
        <w:t>.</w:t>
      </w:r>
    </w:p>
    <w:p w:rsidR="00091369" w:rsidRPr="00436BF4" w:rsidRDefault="00091369" w:rsidP="00091369">
      <w:pPr>
        <w:pStyle w:val="aa"/>
        <w:jc w:val="both"/>
        <w:rPr>
          <w:szCs w:val="24"/>
        </w:rPr>
      </w:pPr>
    </w:p>
    <w:p w:rsidR="00E223DA" w:rsidRDefault="00E223DA" w:rsidP="00091369">
      <w:pPr>
        <w:pStyle w:val="aa"/>
        <w:jc w:val="both"/>
      </w:pPr>
      <w:r>
        <w:lastRenderedPageBreak/>
        <w:t xml:space="preserve">            1</w:t>
      </w:r>
      <w:r w:rsidR="00436BF4">
        <w:t>5</w:t>
      </w:r>
      <w:r>
        <w:t>.04.2021г. от адвоката поступило несогласие с заключением квалификационной комиссии.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AF026C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AF026C">
        <w:rPr>
          <w:sz w:val="24"/>
          <w:szCs w:val="24"/>
        </w:rPr>
        <w:t>Заявитель</w:t>
      </w:r>
      <w:r w:rsidR="000A4397">
        <w:rPr>
          <w:sz w:val="24"/>
          <w:szCs w:val="24"/>
        </w:rPr>
        <w:t xml:space="preserve"> </w:t>
      </w:r>
      <w:r w:rsidRPr="00AF026C">
        <w:rPr>
          <w:sz w:val="24"/>
          <w:szCs w:val="24"/>
          <w:lang w:eastAsia="en-US"/>
        </w:rPr>
        <w:t>в заседани</w:t>
      </w:r>
      <w:r w:rsidR="006029CD" w:rsidRPr="00AF026C">
        <w:rPr>
          <w:sz w:val="24"/>
          <w:szCs w:val="24"/>
          <w:lang w:eastAsia="en-US"/>
        </w:rPr>
        <w:t>е</w:t>
      </w:r>
      <w:r w:rsidRPr="00AF026C">
        <w:rPr>
          <w:sz w:val="24"/>
          <w:szCs w:val="24"/>
          <w:lang w:eastAsia="en-US"/>
        </w:rPr>
        <w:t xml:space="preserve"> Совета</w:t>
      </w:r>
      <w:r w:rsidR="000A4397">
        <w:rPr>
          <w:sz w:val="24"/>
          <w:szCs w:val="24"/>
          <w:lang w:eastAsia="en-US"/>
        </w:rPr>
        <w:t xml:space="preserve"> </w:t>
      </w:r>
      <w:r w:rsidR="007539BB" w:rsidRPr="00AF026C">
        <w:rPr>
          <w:sz w:val="24"/>
          <w:szCs w:val="24"/>
          <w:lang w:eastAsia="en-US"/>
        </w:rPr>
        <w:t xml:space="preserve">не </w:t>
      </w:r>
      <w:r w:rsidR="006029CD" w:rsidRPr="00AF026C">
        <w:rPr>
          <w:sz w:val="24"/>
          <w:szCs w:val="24"/>
          <w:lang w:eastAsia="en-US"/>
        </w:rPr>
        <w:t>явил</w:t>
      </w:r>
      <w:r w:rsidR="00AF026C">
        <w:rPr>
          <w:sz w:val="24"/>
          <w:szCs w:val="24"/>
          <w:lang w:eastAsia="en-US"/>
        </w:rPr>
        <w:t>ся</w:t>
      </w:r>
      <w:r w:rsidR="00997C6C" w:rsidRPr="00AF026C">
        <w:rPr>
          <w:sz w:val="24"/>
          <w:szCs w:val="24"/>
          <w:lang w:eastAsia="en-US"/>
        </w:rPr>
        <w:t xml:space="preserve">, </w:t>
      </w:r>
      <w:r w:rsidR="00AF026C">
        <w:rPr>
          <w:sz w:val="24"/>
          <w:szCs w:val="24"/>
          <w:lang w:eastAsia="en-US"/>
        </w:rPr>
        <w:t>уведомлен</w:t>
      </w:r>
      <w:r w:rsidR="00997C6C" w:rsidRPr="00AF026C">
        <w:rPr>
          <w:sz w:val="24"/>
          <w:szCs w:val="24"/>
          <w:lang w:eastAsia="en-US"/>
        </w:rPr>
        <w:t>.</w:t>
      </w:r>
    </w:p>
    <w:p w:rsidR="00997C6C" w:rsidRPr="00AF02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AF026C">
        <w:rPr>
          <w:sz w:val="24"/>
          <w:szCs w:val="24"/>
        </w:rPr>
        <w:t>А</w:t>
      </w:r>
      <w:r w:rsidR="007111FF" w:rsidRPr="00AF026C">
        <w:rPr>
          <w:sz w:val="24"/>
          <w:szCs w:val="24"/>
          <w:lang w:eastAsia="en-US"/>
        </w:rPr>
        <w:t xml:space="preserve">двокат </w:t>
      </w:r>
      <w:r w:rsidR="00FB6C0D" w:rsidRPr="00AF026C">
        <w:rPr>
          <w:sz w:val="24"/>
          <w:szCs w:val="24"/>
          <w:lang w:eastAsia="en-US"/>
        </w:rPr>
        <w:t>в заседани</w:t>
      </w:r>
      <w:r w:rsidR="000A1010" w:rsidRPr="00AF026C">
        <w:rPr>
          <w:sz w:val="24"/>
          <w:szCs w:val="24"/>
          <w:lang w:eastAsia="en-US"/>
        </w:rPr>
        <w:t>е</w:t>
      </w:r>
      <w:r w:rsidR="00FB6C0D" w:rsidRPr="00AF026C">
        <w:rPr>
          <w:sz w:val="24"/>
          <w:szCs w:val="24"/>
          <w:lang w:eastAsia="en-US"/>
        </w:rPr>
        <w:t xml:space="preserve"> Совета </w:t>
      </w:r>
      <w:r w:rsidR="007539BB" w:rsidRPr="00AF026C">
        <w:rPr>
          <w:sz w:val="24"/>
          <w:szCs w:val="24"/>
          <w:lang w:eastAsia="en-US"/>
        </w:rPr>
        <w:t xml:space="preserve">явился, </w:t>
      </w:r>
      <w:r w:rsidR="00905575">
        <w:rPr>
          <w:sz w:val="24"/>
          <w:szCs w:val="24"/>
          <w:lang w:eastAsia="en-US"/>
        </w:rPr>
        <w:t>поддержал доводы письменного</w:t>
      </w:r>
      <w:r w:rsidR="00AF026C">
        <w:rPr>
          <w:sz w:val="24"/>
          <w:szCs w:val="24"/>
          <w:lang w:eastAsia="en-US"/>
        </w:rPr>
        <w:t xml:space="preserve"> несогласи</w:t>
      </w:r>
      <w:r w:rsidR="00905575">
        <w:rPr>
          <w:sz w:val="24"/>
          <w:szCs w:val="24"/>
          <w:lang w:eastAsia="en-US"/>
        </w:rPr>
        <w:t>я</w:t>
      </w:r>
      <w:r w:rsidR="00AF026C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E25B86" w:rsidRPr="00AF026C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A75CA" w:rsidRDefault="0090557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неоднократно указывалось дисциплинарными органами, адвокат</w:t>
      </w:r>
      <w:r w:rsidR="000A4397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более квалифицированная сторона правоотношения с доверителем</w:t>
      </w:r>
      <w:r w:rsidR="000A4397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ответственен не только за качество собственно оказываемой юридической помощи, но и за надлежащее оформление соглашения с доверителем, а также за ведение дел и выстраивание отношений таким образом, чтобы исключить сомнения в безупречности профессионального поведения. </w:t>
      </w:r>
    </w:p>
    <w:p w:rsidR="00905575" w:rsidRDefault="0090557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следует, что адвокат фактически приступил к оказанию юридической помощи до оформления соответствующего соглашения, а затем включил в заключ</w:t>
      </w:r>
      <w:r w:rsidR="00CA0B7E">
        <w:rPr>
          <w:sz w:val="24"/>
          <w:szCs w:val="24"/>
          <w:lang w:eastAsia="en-US"/>
        </w:rPr>
        <w:t>аемое</w:t>
      </w:r>
      <w:r>
        <w:rPr>
          <w:sz w:val="24"/>
          <w:szCs w:val="24"/>
          <w:lang w:eastAsia="en-US"/>
        </w:rPr>
        <w:t xml:space="preserve"> соглашение заведомо невыполнимое по обстоятельствам </w:t>
      </w:r>
      <w:r w:rsidR="00CA0B7E">
        <w:rPr>
          <w:sz w:val="24"/>
          <w:szCs w:val="24"/>
          <w:lang w:eastAsia="en-US"/>
        </w:rPr>
        <w:t xml:space="preserve">дела </w:t>
      </w:r>
      <w:r>
        <w:rPr>
          <w:sz w:val="24"/>
          <w:szCs w:val="24"/>
          <w:lang w:eastAsia="en-US"/>
        </w:rPr>
        <w:t xml:space="preserve">условие о </w:t>
      </w:r>
      <w:r w:rsidR="00CA0B7E">
        <w:rPr>
          <w:sz w:val="24"/>
          <w:szCs w:val="24"/>
          <w:lang w:eastAsia="en-US"/>
        </w:rPr>
        <w:t>внесении вознаграждения задержанным лицом к определённому сроку.</w:t>
      </w:r>
    </w:p>
    <w:p w:rsidR="00CA0B7E" w:rsidRDefault="00CA0B7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Указанные действия могут породить сомнения в добросовестности и правомерности действий адвоката в качестве защитника. Последующие разногласия с доверителем, приведшие к направлению жалобы в адвокатскую палату, свидетельству</w:t>
      </w:r>
      <w:r w:rsidR="000A4397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>т не о потенциальном, а о реальном возникновении претензий доверителя к своему защитнику.</w:t>
      </w:r>
    </w:p>
    <w:p w:rsidR="00CA0B7E" w:rsidRPr="00446718" w:rsidRDefault="00CA0B7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разделяет мнение квалификационной комиссии о том, что адвокатом совершены действия, подрывающие доверие к нему и к адвокатуре.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A1010" w:rsidRPr="00446718" w:rsidRDefault="000A101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AF026C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AF026C" w:rsidRPr="00436BF4" w:rsidRDefault="000A1010" w:rsidP="00AF026C">
      <w:pPr>
        <w:ind w:firstLine="708"/>
        <w:jc w:val="both"/>
        <w:rPr>
          <w:sz w:val="24"/>
          <w:szCs w:val="24"/>
        </w:rPr>
      </w:pPr>
      <w:r w:rsidRPr="00AF026C">
        <w:rPr>
          <w:szCs w:val="24"/>
          <w:lang w:eastAsia="en-US"/>
        </w:rPr>
        <w:t>1.</w:t>
      </w:r>
      <w:r w:rsidR="001D4D00" w:rsidRPr="00AF026C">
        <w:rPr>
          <w:sz w:val="24"/>
          <w:szCs w:val="24"/>
        </w:rPr>
        <w:t xml:space="preserve">в установленных действиях адвоката имеются </w:t>
      </w:r>
      <w:r w:rsidRPr="00AF026C">
        <w:rPr>
          <w:sz w:val="24"/>
          <w:szCs w:val="24"/>
        </w:rPr>
        <w:t xml:space="preserve">нарушения </w:t>
      </w:r>
      <w:r w:rsidR="00AF026C" w:rsidRPr="00436BF4">
        <w:rPr>
          <w:sz w:val="24"/>
          <w:szCs w:val="24"/>
        </w:rPr>
        <w:t>п.1 ст.25 ФЗ «Об адвокатской деятельн</w:t>
      </w:r>
      <w:r w:rsidR="000A4397">
        <w:rPr>
          <w:sz w:val="24"/>
          <w:szCs w:val="24"/>
        </w:rPr>
        <w:t>ости и адвокатуре в РФ», и п.п.1 и 2 ст.</w:t>
      </w:r>
      <w:r w:rsidR="00AF026C" w:rsidRPr="00436BF4">
        <w:rPr>
          <w:sz w:val="24"/>
          <w:szCs w:val="24"/>
        </w:rPr>
        <w:t>5 Кодекса профессиональной этики адвоката и ненадлежащем исполнении своих обязанностей перед доверителем С</w:t>
      </w:r>
      <w:r w:rsidR="002E7415">
        <w:rPr>
          <w:sz w:val="24"/>
          <w:szCs w:val="24"/>
        </w:rPr>
        <w:t>.</w:t>
      </w:r>
      <w:r w:rsidR="00AF026C" w:rsidRPr="00436BF4">
        <w:rPr>
          <w:sz w:val="24"/>
          <w:szCs w:val="24"/>
        </w:rPr>
        <w:t>М.С., выразивш</w:t>
      </w:r>
      <w:r w:rsidR="003959F0">
        <w:rPr>
          <w:sz w:val="24"/>
          <w:szCs w:val="24"/>
        </w:rPr>
        <w:t>ие</w:t>
      </w:r>
      <w:r w:rsidR="00AF026C" w:rsidRPr="00436BF4">
        <w:rPr>
          <w:sz w:val="24"/>
          <w:szCs w:val="24"/>
        </w:rPr>
        <w:t>ся в том, что адвокат:</w:t>
      </w:r>
    </w:p>
    <w:p w:rsidR="00AF026C" w:rsidRPr="00436BF4" w:rsidRDefault="00AF026C" w:rsidP="00AF026C">
      <w:pPr>
        <w:numPr>
          <w:ilvl w:val="0"/>
          <w:numId w:val="17"/>
        </w:numPr>
        <w:jc w:val="both"/>
        <w:rPr>
          <w:sz w:val="24"/>
          <w:szCs w:val="24"/>
        </w:rPr>
      </w:pPr>
      <w:r w:rsidRPr="00436BF4">
        <w:rPr>
          <w:sz w:val="24"/>
          <w:szCs w:val="24"/>
        </w:rPr>
        <w:t>оказывал юридическую помощь доверителю вне рамок заключенного соглашения;</w:t>
      </w:r>
    </w:p>
    <w:p w:rsidR="00AF026C" w:rsidRDefault="00AF026C" w:rsidP="00AF026C">
      <w:pPr>
        <w:numPr>
          <w:ilvl w:val="0"/>
          <w:numId w:val="17"/>
        </w:numPr>
        <w:jc w:val="both"/>
        <w:rPr>
          <w:sz w:val="24"/>
          <w:szCs w:val="24"/>
        </w:rPr>
      </w:pPr>
      <w:r w:rsidRPr="00436BF4">
        <w:rPr>
          <w:sz w:val="24"/>
          <w:szCs w:val="24"/>
        </w:rPr>
        <w:t>заключил соглашение с доверителем на заведомо невыполнимых условиях (оплата гонорара задержанным лицом), со включением в соглашение пункта о том, что невыполнение условия о внесении гонорара влечет за собой расторжение соглашения в одностороннем порядке;</w:t>
      </w:r>
    </w:p>
    <w:p w:rsidR="00303248" w:rsidRPr="00AF026C" w:rsidRDefault="00AF026C" w:rsidP="00AF026C">
      <w:pPr>
        <w:numPr>
          <w:ilvl w:val="0"/>
          <w:numId w:val="17"/>
        </w:numPr>
        <w:jc w:val="both"/>
        <w:rPr>
          <w:sz w:val="24"/>
          <w:szCs w:val="24"/>
        </w:rPr>
      </w:pPr>
      <w:r w:rsidRPr="00AF026C">
        <w:rPr>
          <w:sz w:val="24"/>
          <w:szCs w:val="24"/>
        </w:rPr>
        <w:t>после заключения соглашения не оказал доверителю квалифицированную юридическую помощь, не ознакомился должным образом с процессуальными документами, не согласовал с доверителем позицию по делу</w:t>
      </w:r>
      <w:r w:rsidR="00A85A87" w:rsidRPr="00AF026C">
        <w:rPr>
          <w:rFonts w:eastAsia="Calibri"/>
          <w:szCs w:val="24"/>
        </w:rPr>
        <w:t>.</w:t>
      </w:r>
    </w:p>
    <w:p w:rsidR="001D4D00" w:rsidRPr="00AF026C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 w:rsidRPr="00AF026C">
        <w:rPr>
          <w:szCs w:val="24"/>
          <w:lang w:eastAsia="en-US"/>
        </w:rPr>
        <w:t xml:space="preserve">2. </w:t>
      </w:r>
      <w:r w:rsidR="001D4D00" w:rsidRPr="00AF026C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0A4397">
        <w:rPr>
          <w:szCs w:val="24"/>
          <w:lang w:eastAsia="en-US"/>
        </w:rPr>
        <w:t xml:space="preserve"> </w:t>
      </w:r>
      <w:r w:rsidR="00AF026C">
        <w:rPr>
          <w:szCs w:val="24"/>
          <w:lang w:eastAsia="en-US"/>
        </w:rPr>
        <w:t>предупреждения</w:t>
      </w:r>
      <w:r w:rsidR="001D4D00" w:rsidRPr="00AF026C">
        <w:rPr>
          <w:szCs w:val="24"/>
          <w:lang w:eastAsia="en-US"/>
        </w:rPr>
        <w:t xml:space="preserve"> в отношении адвоката </w:t>
      </w:r>
      <w:r w:rsidR="002E7415">
        <w:rPr>
          <w:szCs w:val="24"/>
        </w:rPr>
        <w:t>М.А.В.</w:t>
      </w:r>
      <w:r w:rsidR="00A85A87" w:rsidRPr="00AF026C">
        <w:rPr>
          <w:szCs w:val="24"/>
          <w:shd w:val="clear" w:color="auto" w:fill="FFFFFF"/>
        </w:rPr>
        <w:t xml:space="preserve">, </w:t>
      </w:r>
      <w:r w:rsidR="00A85A87" w:rsidRPr="00AF026C">
        <w:rPr>
          <w:szCs w:val="24"/>
        </w:rPr>
        <w:t>имеющ</w:t>
      </w:r>
      <w:r w:rsidRPr="00AF026C">
        <w:rPr>
          <w:szCs w:val="24"/>
        </w:rPr>
        <w:t>е</w:t>
      </w:r>
      <w:r w:rsidR="007539BB" w:rsidRPr="00AF026C">
        <w:rPr>
          <w:szCs w:val="24"/>
        </w:rPr>
        <w:t>го</w:t>
      </w:r>
      <w:r w:rsidR="00A85A87" w:rsidRPr="00AF026C">
        <w:rPr>
          <w:szCs w:val="24"/>
        </w:rPr>
        <w:t xml:space="preserve"> регистрационный номер </w:t>
      </w:r>
      <w:r w:rsidR="002E7415">
        <w:rPr>
          <w:szCs w:val="24"/>
        </w:rPr>
        <w:t>…..</w:t>
      </w:r>
      <w:r w:rsidR="000A4397">
        <w:rPr>
          <w:szCs w:val="24"/>
        </w:rPr>
        <w:t xml:space="preserve"> </w:t>
      </w:r>
      <w:r w:rsidR="001D4D00" w:rsidRPr="00AF026C">
        <w:rPr>
          <w:szCs w:val="24"/>
          <w:lang w:eastAsia="en-US"/>
        </w:rPr>
        <w:t>в реестре адвокатов Московской области.</w:t>
      </w:r>
    </w:p>
    <w:p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1E32E2" w:rsidP="00CA0B7E">
      <w:pPr>
        <w:rPr>
          <w:color w:val="000000"/>
          <w:sz w:val="24"/>
          <w:szCs w:val="24"/>
        </w:rPr>
      </w:pPr>
      <w:bookmarkStart w:id="2" w:name="_Hlk59626894"/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proofErr w:type="spellStart"/>
      <w:r w:rsidRPr="000A1010">
        <w:rPr>
          <w:sz w:val="24"/>
          <w:szCs w:val="24"/>
        </w:rPr>
        <w:t>Галоганов</w:t>
      </w:r>
      <w:proofErr w:type="spellEnd"/>
      <w:r w:rsidRPr="000A1010">
        <w:rPr>
          <w:sz w:val="24"/>
          <w:szCs w:val="24"/>
        </w:rPr>
        <w:t xml:space="preserve"> А.П.</w:t>
      </w:r>
      <w:bookmarkEnd w:id="2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F3" w:rsidRDefault="00C734F3" w:rsidP="00C01A07">
      <w:r>
        <w:separator/>
      </w:r>
    </w:p>
  </w:endnote>
  <w:endnote w:type="continuationSeparator" w:id="0">
    <w:p w:rsidR="00C734F3" w:rsidRDefault="00C734F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F3" w:rsidRDefault="00C734F3" w:rsidP="00C01A07">
      <w:r>
        <w:separator/>
      </w:r>
    </w:p>
  </w:footnote>
  <w:footnote w:type="continuationSeparator" w:id="0">
    <w:p w:rsidR="00C734F3" w:rsidRDefault="00C734F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A37FB" w:rsidRDefault="006B73C4">
        <w:pPr>
          <w:pStyle w:val="af7"/>
          <w:jc w:val="right"/>
        </w:pPr>
        <w:r>
          <w:fldChar w:fldCharType="begin"/>
        </w:r>
        <w:r w:rsidR="00DF00F1">
          <w:instrText>PAGE   \* MERGEFORMAT</w:instrText>
        </w:r>
        <w:r>
          <w:fldChar w:fldCharType="separate"/>
        </w:r>
        <w:r w:rsidR="002E74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7FB" w:rsidRDefault="000A37F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07D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A4397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41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9F0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C5BBA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44F06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3C4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170C3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56C0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05575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4F3"/>
    <w:rsid w:val="00C739F3"/>
    <w:rsid w:val="00C86237"/>
    <w:rsid w:val="00C8745E"/>
    <w:rsid w:val="00C920AC"/>
    <w:rsid w:val="00C949A0"/>
    <w:rsid w:val="00C97CA0"/>
    <w:rsid w:val="00CA0B7E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63A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554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1730-7955-48F0-8B16-FA6C9E45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2020-12-25T15:04:00Z</cp:lastPrinted>
  <dcterms:created xsi:type="dcterms:W3CDTF">2021-04-20T15:42:00Z</dcterms:created>
  <dcterms:modified xsi:type="dcterms:W3CDTF">2022-03-20T20:02:00Z</dcterms:modified>
</cp:coreProperties>
</file>